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A34BBF"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58AFCD4D" w:rsidR="009F7DFC" w:rsidRDefault="00A34BBF" w:rsidP="00D54FB7">
      <w:pPr>
        <w:spacing w:after="0" w:line="276" w:lineRule="auto"/>
        <w:jc w:val="both"/>
        <w:rPr>
          <w:rFonts w:ascii="Arial" w:hAnsi="Arial" w:cs="Arial"/>
          <w:sz w:val="24"/>
          <w:szCs w:val="24"/>
          <w:lang w:val="el-GR"/>
        </w:rPr>
      </w:pPr>
      <w:r w:rsidRPr="00F6668C">
        <w:rPr>
          <w:rFonts w:ascii="Arial" w:hAnsi="Arial" w:cs="Arial"/>
          <w:sz w:val="24"/>
          <w:szCs w:val="24"/>
          <w:lang w:val="el-GR"/>
        </w:rPr>
        <w:t>11</w:t>
      </w:r>
      <w:r w:rsidR="00AD68E6">
        <w:rPr>
          <w:rFonts w:ascii="Arial" w:hAnsi="Arial" w:cs="Arial"/>
          <w:sz w:val="24"/>
          <w:szCs w:val="24"/>
          <w:lang w:val="el-GR"/>
        </w:rPr>
        <w:t xml:space="preserve"> Μαΐου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75A69F9F" w14:textId="56839CA4" w:rsidR="000D0886" w:rsidRPr="007847CB"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E23973">
        <w:rPr>
          <w:rFonts w:ascii="Arial" w:hAnsi="Arial" w:cs="Arial"/>
          <w:b/>
          <w:bCs/>
          <w:sz w:val="24"/>
          <w:szCs w:val="24"/>
          <w:u w:val="single"/>
          <w:lang w:val="el-GR"/>
        </w:rPr>
        <w:t>1</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3F9B588C" w14:textId="4DDA0438" w:rsidR="00AD6926" w:rsidRPr="003B78E0" w:rsidRDefault="00A34BBF" w:rsidP="00351DB7">
      <w:pPr>
        <w:spacing w:after="0" w:line="360" w:lineRule="auto"/>
        <w:jc w:val="center"/>
        <w:rPr>
          <w:rFonts w:ascii="Arial" w:hAnsi="Arial" w:cs="Arial"/>
          <w:bCs/>
          <w:sz w:val="24"/>
          <w:szCs w:val="24"/>
          <w:lang w:val="el-GR"/>
        </w:rPr>
      </w:pPr>
      <w:r>
        <w:rPr>
          <w:rFonts w:ascii="Arial" w:hAnsi="Arial" w:cs="Arial"/>
          <w:b/>
          <w:bCs/>
          <w:sz w:val="24"/>
          <w:szCs w:val="24"/>
          <w:u w:val="single"/>
          <w:lang w:val="el-GR"/>
        </w:rPr>
        <w:t>Σύλληψη δύο προσώπων για διάρρηξη κατοικίας και κλοπή, παράνομη κατοχή περιουσίας και παράνομη παραμονή στο έδαφος της Κυπριακής Δημοκρατίας</w:t>
      </w:r>
    </w:p>
    <w:p w14:paraId="14F94E80" w14:textId="5CDA281D" w:rsidR="00A34BBF" w:rsidRDefault="00A34BBF" w:rsidP="003B78E0">
      <w:pPr>
        <w:spacing w:after="0" w:line="360" w:lineRule="auto"/>
        <w:jc w:val="both"/>
        <w:rPr>
          <w:rFonts w:ascii="Arial" w:hAnsi="Arial" w:cs="Arial"/>
          <w:bCs/>
          <w:sz w:val="24"/>
          <w:szCs w:val="24"/>
          <w:lang w:val="el-GR"/>
        </w:rPr>
      </w:pPr>
      <w:r>
        <w:rPr>
          <w:rFonts w:ascii="Arial" w:hAnsi="Arial" w:cs="Arial"/>
          <w:bCs/>
          <w:sz w:val="24"/>
          <w:szCs w:val="24"/>
          <w:lang w:val="el-GR"/>
        </w:rPr>
        <w:tab/>
        <w:t>Στο πλαίσιο διερεύνησης σχετικής καταγγελίας που αφορούσε διάρρηξη οικίας και κλοπής, που διαπράχθηκε στις 9 Μαΐου, 2023 στη Λευκωσία, η Αστυνομία προχώρησε στη σύλληψη δύο προσώπων ηλικίας 3</w:t>
      </w:r>
      <w:r w:rsidR="00E23973">
        <w:rPr>
          <w:rFonts w:ascii="Arial" w:hAnsi="Arial" w:cs="Arial"/>
          <w:bCs/>
          <w:sz w:val="24"/>
          <w:szCs w:val="24"/>
          <w:lang w:val="el-GR"/>
        </w:rPr>
        <w:t>7</w:t>
      </w:r>
      <w:r>
        <w:rPr>
          <w:rFonts w:ascii="Arial" w:hAnsi="Arial" w:cs="Arial"/>
          <w:bCs/>
          <w:sz w:val="24"/>
          <w:szCs w:val="24"/>
          <w:lang w:val="el-GR"/>
        </w:rPr>
        <w:t xml:space="preserve"> και 3</w:t>
      </w:r>
      <w:r w:rsidR="00E23973">
        <w:rPr>
          <w:rFonts w:ascii="Arial" w:hAnsi="Arial" w:cs="Arial"/>
          <w:bCs/>
          <w:sz w:val="24"/>
          <w:szCs w:val="24"/>
          <w:lang w:val="el-GR"/>
        </w:rPr>
        <w:t>0</w:t>
      </w:r>
      <w:r>
        <w:rPr>
          <w:rFonts w:ascii="Arial" w:hAnsi="Arial" w:cs="Arial"/>
          <w:bCs/>
          <w:sz w:val="24"/>
          <w:szCs w:val="24"/>
          <w:lang w:val="el-GR"/>
        </w:rPr>
        <w:t xml:space="preserve"> ετών.</w:t>
      </w:r>
    </w:p>
    <w:p w14:paraId="7529EC71" w14:textId="13D56B7A" w:rsidR="00E23973" w:rsidRDefault="00A34BBF" w:rsidP="003B78E0">
      <w:pPr>
        <w:spacing w:after="0" w:line="360" w:lineRule="auto"/>
        <w:jc w:val="both"/>
        <w:rPr>
          <w:rFonts w:ascii="Arial" w:hAnsi="Arial" w:cs="Arial"/>
          <w:bCs/>
          <w:sz w:val="24"/>
          <w:szCs w:val="24"/>
          <w:lang w:val="el-GR"/>
        </w:rPr>
      </w:pPr>
      <w:r>
        <w:rPr>
          <w:rFonts w:ascii="Arial" w:hAnsi="Arial" w:cs="Arial"/>
          <w:bCs/>
          <w:sz w:val="24"/>
          <w:szCs w:val="24"/>
          <w:lang w:val="el-GR"/>
        </w:rPr>
        <w:tab/>
        <w:t>Σύμφωνα με την καταγγελία, από την οικία κλάπηκαν ένα κινητό τηλέφωνο, μία ταμπλέτα και ένας φορητός ηλεκτρονικός υπολογιστής. Κατά τη διερεύνηση και στη  βάσ</w:t>
      </w:r>
      <w:r w:rsidR="00F6668C">
        <w:rPr>
          <w:rFonts w:ascii="Arial" w:hAnsi="Arial" w:cs="Arial"/>
          <w:bCs/>
          <w:sz w:val="24"/>
          <w:szCs w:val="24"/>
          <w:lang w:val="el-GR"/>
        </w:rPr>
        <w:t>η</w:t>
      </w:r>
      <w:r>
        <w:rPr>
          <w:rFonts w:ascii="Arial" w:hAnsi="Arial" w:cs="Arial"/>
          <w:bCs/>
          <w:sz w:val="24"/>
          <w:szCs w:val="24"/>
          <w:lang w:val="el-GR"/>
        </w:rPr>
        <w:t xml:space="preserve"> αξιολόγησης στοιχείων, μέλη της Αστυνομίας εντόπισαν χθες στην παλιά Λευκωσία, ένα πρόσωπο να αποπειράται να πωλήσει ένα κινητό τηλέφωνο σε κατάστημα πώλησης ηλεκτρονικών ειδών. </w:t>
      </w:r>
      <w:r w:rsidR="00E23973">
        <w:rPr>
          <w:rFonts w:ascii="Arial" w:hAnsi="Arial" w:cs="Arial"/>
          <w:bCs/>
          <w:sz w:val="24"/>
          <w:szCs w:val="24"/>
          <w:lang w:val="el-GR"/>
        </w:rPr>
        <w:t>Σε σωματική έρευνα που ακολούθησε, εντοπίστηκαν στην κατοχή του εν λόγω προσώπου, ηλικίας 37 ετών, μία ταμπλέτα και ένας φορητός ηλεκτρονικός υπολογιστής, αντικείμενα που μοιάζουν με αυτά που κλάπηκαν κατά την πιο πάνω διάρρηξη και συνελήφθη για αυτόφωρο αδίκημα.</w:t>
      </w:r>
    </w:p>
    <w:p w14:paraId="35879177" w14:textId="13009D3D" w:rsidR="00E23973" w:rsidRDefault="00E23973" w:rsidP="003B78E0">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Κατά τη διερεύνηση της υπόθεσης, προέκυψε μαρτυρία εναντίον </w:t>
      </w:r>
      <w:r w:rsidR="00F6668C">
        <w:rPr>
          <w:rFonts w:ascii="Arial" w:hAnsi="Arial" w:cs="Arial"/>
          <w:bCs/>
          <w:sz w:val="24"/>
          <w:szCs w:val="24"/>
          <w:lang w:val="el-GR"/>
        </w:rPr>
        <w:t xml:space="preserve">και </w:t>
      </w:r>
      <w:r>
        <w:rPr>
          <w:rFonts w:ascii="Arial" w:hAnsi="Arial" w:cs="Arial"/>
          <w:bCs/>
          <w:sz w:val="24"/>
          <w:szCs w:val="24"/>
          <w:lang w:val="el-GR"/>
        </w:rPr>
        <w:t xml:space="preserve">δεύτερου προσώπου ηλικίας 30 ετών το οποίο εντοπίστηκε λίγο αργότερα και συνελήφθη. </w:t>
      </w:r>
    </w:p>
    <w:p w14:paraId="3AA79EDE" w14:textId="26B64CA7" w:rsidR="00E23973" w:rsidRDefault="00E23973" w:rsidP="003B78E0">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Οι δύο συλληφθέντες μεταφέρθηκαν στα γραφεία του ΤΑΕ Λευκωσίας όπου διαπιστώθηκε ότι διαμένουν παράνομα στο έδαφος της Κυπριακής Δημοκρατίας και επανασυνελήφθησαν βάσει δικαστικών ενταλμάτων. </w:t>
      </w:r>
    </w:p>
    <w:p w14:paraId="3AA770BE" w14:textId="4C74162E" w:rsidR="00E23973" w:rsidRDefault="00E23973" w:rsidP="003B78E0">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Το ΤΑΕ Λευκωσίας συνεχίζει τις εξετάσεις. </w:t>
      </w:r>
    </w:p>
    <w:p w14:paraId="5FD52068" w14:textId="28CA3255" w:rsidR="006D203D" w:rsidRDefault="00E23973" w:rsidP="00E23973">
      <w:pPr>
        <w:spacing w:after="0" w:line="360" w:lineRule="auto"/>
        <w:jc w:val="both"/>
        <w:rPr>
          <w:rFonts w:ascii="Arial" w:hAnsi="Arial" w:cs="Arial"/>
          <w:color w:val="000000"/>
          <w:lang w:val="el-GR"/>
        </w:rPr>
      </w:pPr>
      <w:r>
        <w:rPr>
          <w:rFonts w:ascii="Arial" w:hAnsi="Arial" w:cs="Arial"/>
          <w:bCs/>
          <w:sz w:val="24"/>
          <w:szCs w:val="24"/>
          <w:lang w:val="el-GR"/>
        </w:rPr>
        <w:tab/>
      </w:r>
      <w:r w:rsidR="00453A07">
        <w:rPr>
          <w:rFonts w:ascii="Arial" w:hAnsi="Arial" w:cs="Arial"/>
          <w:bCs/>
          <w:sz w:val="24"/>
          <w:szCs w:val="24"/>
          <w:lang w:val="el-GR"/>
        </w:rPr>
        <w:tab/>
      </w:r>
      <w:r w:rsidR="005F0344">
        <w:rPr>
          <w:rFonts w:ascii="Arial" w:hAnsi="Arial" w:cs="Arial"/>
          <w:bCs/>
          <w:sz w:val="24"/>
          <w:szCs w:val="24"/>
          <w:lang w:val="el-GR"/>
        </w:rPr>
        <w:t xml:space="preserve"> </w:t>
      </w:r>
    </w:p>
    <w:p w14:paraId="7B37F048" w14:textId="2A9C315F"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6D203D">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0807" w14:textId="77777777" w:rsidR="00C00422" w:rsidRDefault="00C00422" w:rsidP="00404DCD">
      <w:pPr>
        <w:spacing w:after="0" w:line="240" w:lineRule="auto"/>
      </w:pPr>
      <w:r>
        <w:separator/>
      </w:r>
    </w:p>
  </w:endnote>
  <w:endnote w:type="continuationSeparator" w:id="0">
    <w:p w14:paraId="5E01B8B2" w14:textId="77777777" w:rsidR="00C00422" w:rsidRDefault="00C00422"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20"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A34BBF"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21"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23"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A34BBF"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24"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52DAC" w14:textId="77777777" w:rsidR="00C00422" w:rsidRDefault="00C00422" w:rsidP="00404DCD">
      <w:pPr>
        <w:spacing w:after="0" w:line="240" w:lineRule="auto"/>
      </w:pPr>
      <w:r>
        <w:separator/>
      </w:r>
    </w:p>
  </w:footnote>
  <w:footnote w:type="continuationSeparator" w:id="0">
    <w:p w14:paraId="3241BBF1" w14:textId="77777777" w:rsidR="00C00422" w:rsidRDefault="00C00422"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74EFA642" w:rsidR="00C95152" w:rsidRDefault="00600878">
        <w:pPr>
          <w:pStyle w:val="Header"/>
          <w:jc w:val="center"/>
        </w:pPr>
        <w:r>
          <w:fldChar w:fldCharType="begin"/>
        </w:r>
        <w:r w:rsidR="008104AE">
          <w:instrText xml:space="preserve"> PAGE   \* MERGEFORMAT </w:instrText>
        </w:r>
        <w:r>
          <w:fldChar w:fldCharType="separate"/>
        </w:r>
        <w:r w:rsidR="00E23973">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2044434">
    <w:abstractNumId w:val="1"/>
  </w:num>
  <w:num w:numId="2" w16cid:durableId="1738167802">
    <w:abstractNumId w:val="0"/>
  </w:num>
  <w:num w:numId="3" w16cid:durableId="1709572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5294"/>
    <w:rsid w:val="000379CB"/>
    <w:rsid w:val="000423A0"/>
    <w:rsid w:val="000453F6"/>
    <w:rsid w:val="00055FD1"/>
    <w:rsid w:val="00061C87"/>
    <w:rsid w:val="00065A43"/>
    <w:rsid w:val="00065A7E"/>
    <w:rsid w:val="00071163"/>
    <w:rsid w:val="00072D3B"/>
    <w:rsid w:val="000739D3"/>
    <w:rsid w:val="0007401A"/>
    <w:rsid w:val="00081139"/>
    <w:rsid w:val="00082F2F"/>
    <w:rsid w:val="000944A9"/>
    <w:rsid w:val="000A5670"/>
    <w:rsid w:val="000C4133"/>
    <w:rsid w:val="000C50D4"/>
    <w:rsid w:val="000D0886"/>
    <w:rsid w:val="000D57D1"/>
    <w:rsid w:val="000D6A39"/>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543E1"/>
    <w:rsid w:val="00156CD5"/>
    <w:rsid w:val="0016022D"/>
    <w:rsid w:val="00166EA0"/>
    <w:rsid w:val="001676C1"/>
    <w:rsid w:val="00170B92"/>
    <w:rsid w:val="00171378"/>
    <w:rsid w:val="00172603"/>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C5A"/>
    <w:rsid w:val="001D1E4D"/>
    <w:rsid w:val="001D5E83"/>
    <w:rsid w:val="001F1C20"/>
    <w:rsid w:val="001F47FF"/>
    <w:rsid w:val="002020F2"/>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E7323"/>
    <w:rsid w:val="002F62C5"/>
    <w:rsid w:val="00313BCE"/>
    <w:rsid w:val="003158D2"/>
    <w:rsid w:val="00320FCF"/>
    <w:rsid w:val="003215A4"/>
    <w:rsid w:val="0032304C"/>
    <w:rsid w:val="00327087"/>
    <w:rsid w:val="00334FB2"/>
    <w:rsid w:val="00344BC4"/>
    <w:rsid w:val="00346D79"/>
    <w:rsid w:val="00347308"/>
    <w:rsid w:val="003519C9"/>
    <w:rsid w:val="00351A1C"/>
    <w:rsid w:val="00351DB7"/>
    <w:rsid w:val="00351E30"/>
    <w:rsid w:val="003557F4"/>
    <w:rsid w:val="0035588F"/>
    <w:rsid w:val="00360C82"/>
    <w:rsid w:val="003633A5"/>
    <w:rsid w:val="003640D2"/>
    <w:rsid w:val="00365EE5"/>
    <w:rsid w:val="00371B6F"/>
    <w:rsid w:val="0037600D"/>
    <w:rsid w:val="00382EA1"/>
    <w:rsid w:val="00382F8A"/>
    <w:rsid w:val="00384638"/>
    <w:rsid w:val="00385ECF"/>
    <w:rsid w:val="003865EE"/>
    <w:rsid w:val="00393385"/>
    <w:rsid w:val="003A4118"/>
    <w:rsid w:val="003A48F5"/>
    <w:rsid w:val="003A5DFC"/>
    <w:rsid w:val="003B0F01"/>
    <w:rsid w:val="003B36B5"/>
    <w:rsid w:val="003B78E0"/>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277C"/>
    <w:rsid w:val="004C4685"/>
    <w:rsid w:val="004D6C1B"/>
    <w:rsid w:val="004E01E0"/>
    <w:rsid w:val="004E2D43"/>
    <w:rsid w:val="004E549C"/>
    <w:rsid w:val="004E690F"/>
    <w:rsid w:val="004E7EBC"/>
    <w:rsid w:val="004F7B69"/>
    <w:rsid w:val="005032FF"/>
    <w:rsid w:val="0050342E"/>
    <w:rsid w:val="0050364A"/>
    <w:rsid w:val="00504404"/>
    <w:rsid w:val="00504EE2"/>
    <w:rsid w:val="0051068C"/>
    <w:rsid w:val="005115BC"/>
    <w:rsid w:val="005138B6"/>
    <w:rsid w:val="00524747"/>
    <w:rsid w:val="00524BE5"/>
    <w:rsid w:val="00527C15"/>
    <w:rsid w:val="005426C0"/>
    <w:rsid w:val="005462CF"/>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0344"/>
    <w:rsid w:val="005F1731"/>
    <w:rsid w:val="00600878"/>
    <w:rsid w:val="00601724"/>
    <w:rsid w:val="00604A72"/>
    <w:rsid w:val="00606E2D"/>
    <w:rsid w:val="00607313"/>
    <w:rsid w:val="00607FB4"/>
    <w:rsid w:val="00610DFB"/>
    <w:rsid w:val="006126C5"/>
    <w:rsid w:val="00612C3B"/>
    <w:rsid w:val="006132A7"/>
    <w:rsid w:val="00613905"/>
    <w:rsid w:val="00617FDC"/>
    <w:rsid w:val="0062411B"/>
    <w:rsid w:val="0062450B"/>
    <w:rsid w:val="00626A67"/>
    <w:rsid w:val="0063493C"/>
    <w:rsid w:val="00634BDD"/>
    <w:rsid w:val="00636DD6"/>
    <w:rsid w:val="00643508"/>
    <w:rsid w:val="00647445"/>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628D"/>
    <w:rsid w:val="006D203D"/>
    <w:rsid w:val="006D441D"/>
    <w:rsid w:val="006D694A"/>
    <w:rsid w:val="006D7DB5"/>
    <w:rsid w:val="006E3DF0"/>
    <w:rsid w:val="006E6ACA"/>
    <w:rsid w:val="006E70F8"/>
    <w:rsid w:val="006F2CC6"/>
    <w:rsid w:val="006F33EC"/>
    <w:rsid w:val="006F417D"/>
    <w:rsid w:val="006F5CF8"/>
    <w:rsid w:val="0070021C"/>
    <w:rsid w:val="00714C62"/>
    <w:rsid w:val="00715BB3"/>
    <w:rsid w:val="00742DB4"/>
    <w:rsid w:val="00745D48"/>
    <w:rsid w:val="00746D20"/>
    <w:rsid w:val="00746DC8"/>
    <w:rsid w:val="00750CDD"/>
    <w:rsid w:val="00751061"/>
    <w:rsid w:val="00761137"/>
    <w:rsid w:val="00762056"/>
    <w:rsid w:val="00765D18"/>
    <w:rsid w:val="0076673D"/>
    <w:rsid w:val="00776C21"/>
    <w:rsid w:val="00776D9B"/>
    <w:rsid w:val="0078196F"/>
    <w:rsid w:val="007847CB"/>
    <w:rsid w:val="007852D4"/>
    <w:rsid w:val="007863F0"/>
    <w:rsid w:val="00791C2E"/>
    <w:rsid w:val="00794DA8"/>
    <w:rsid w:val="00795115"/>
    <w:rsid w:val="007A0C22"/>
    <w:rsid w:val="007A763C"/>
    <w:rsid w:val="007B0467"/>
    <w:rsid w:val="007B2A4A"/>
    <w:rsid w:val="007B32FE"/>
    <w:rsid w:val="007C253A"/>
    <w:rsid w:val="007D131F"/>
    <w:rsid w:val="007D3E49"/>
    <w:rsid w:val="007D52A8"/>
    <w:rsid w:val="007E312E"/>
    <w:rsid w:val="007F2656"/>
    <w:rsid w:val="007F4874"/>
    <w:rsid w:val="007F4FF1"/>
    <w:rsid w:val="007F6141"/>
    <w:rsid w:val="00801EA9"/>
    <w:rsid w:val="00805817"/>
    <w:rsid w:val="008061D4"/>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0F3B"/>
    <w:rsid w:val="0086287A"/>
    <w:rsid w:val="0087184E"/>
    <w:rsid w:val="008749D3"/>
    <w:rsid w:val="00887893"/>
    <w:rsid w:val="00891583"/>
    <w:rsid w:val="008957D0"/>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40418"/>
    <w:rsid w:val="00946AF3"/>
    <w:rsid w:val="00955499"/>
    <w:rsid w:val="0096009D"/>
    <w:rsid w:val="0097378E"/>
    <w:rsid w:val="00977E6D"/>
    <w:rsid w:val="00981137"/>
    <w:rsid w:val="0098444E"/>
    <w:rsid w:val="009871B2"/>
    <w:rsid w:val="00991DAF"/>
    <w:rsid w:val="00996092"/>
    <w:rsid w:val="009A4D6C"/>
    <w:rsid w:val="009B30D1"/>
    <w:rsid w:val="009B490C"/>
    <w:rsid w:val="009B4EDD"/>
    <w:rsid w:val="009B57BC"/>
    <w:rsid w:val="009C0CBE"/>
    <w:rsid w:val="009C570B"/>
    <w:rsid w:val="009F4C30"/>
    <w:rsid w:val="009F61C5"/>
    <w:rsid w:val="009F7DFC"/>
    <w:rsid w:val="00A01D40"/>
    <w:rsid w:val="00A03200"/>
    <w:rsid w:val="00A11253"/>
    <w:rsid w:val="00A14C65"/>
    <w:rsid w:val="00A30B08"/>
    <w:rsid w:val="00A31B17"/>
    <w:rsid w:val="00A34BBF"/>
    <w:rsid w:val="00A36487"/>
    <w:rsid w:val="00A46510"/>
    <w:rsid w:val="00A5364C"/>
    <w:rsid w:val="00A571B5"/>
    <w:rsid w:val="00A60560"/>
    <w:rsid w:val="00A61896"/>
    <w:rsid w:val="00A618C0"/>
    <w:rsid w:val="00A61AFE"/>
    <w:rsid w:val="00A64FC4"/>
    <w:rsid w:val="00A819F3"/>
    <w:rsid w:val="00A90589"/>
    <w:rsid w:val="00A93AE2"/>
    <w:rsid w:val="00A96EF1"/>
    <w:rsid w:val="00AA1088"/>
    <w:rsid w:val="00AB3E50"/>
    <w:rsid w:val="00AB488D"/>
    <w:rsid w:val="00AB4E49"/>
    <w:rsid w:val="00AB6FCD"/>
    <w:rsid w:val="00AC309A"/>
    <w:rsid w:val="00AC5BF7"/>
    <w:rsid w:val="00AC7200"/>
    <w:rsid w:val="00AC7D45"/>
    <w:rsid w:val="00AD3C04"/>
    <w:rsid w:val="00AD5DAE"/>
    <w:rsid w:val="00AD68E6"/>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00422"/>
    <w:rsid w:val="00C11CC7"/>
    <w:rsid w:val="00C141EA"/>
    <w:rsid w:val="00C14337"/>
    <w:rsid w:val="00C15F4B"/>
    <w:rsid w:val="00C21922"/>
    <w:rsid w:val="00C248A7"/>
    <w:rsid w:val="00C2779C"/>
    <w:rsid w:val="00C27F71"/>
    <w:rsid w:val="00C516D5"/>
    <w:rsid w:val="00C5428B"/>
    <w:rsid w:val="00C5529C"/>
    <w:rsid w:val="00C555FE"/>
    <w:rsid w:val="00C7191B"/>
    <w:rsid w:val="00C7580E"/>
    <w:rsid w:val="00C81560"/>
    <w:rsid w:val="00C8195C"/>
    <w:rsid w:val="00C81E2C"/>
    <w:rsid w:val="00C84724"/>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264B"/>
    <w:rsid w:val="00CF454A"/>
    <w:rsid w:val="00D00251"/>
    <w:rsid w:val="00D01EFB"/>
    <w:rsid w:val="00D05B59"/>
    <w:rsid w:val="00D05CA0"/>
    <w:rsid w:val="00D127B8"/>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6306"/>
    <w:rsid w:val="00DE3B72"/>
    <w:rsid w:val="00DE6F76"/>
    <w:rsid w:val="00DF5138"/>
    <w:rsid w:val="00DF538A"/>
    <w:rsid w:val="00E024B9"/>
    <w:rsid w:val="00E03369"/>
    <w:rsid w:val="00E05146"/>
    <w:rsid w:val="00E06895"/>
    <w:rsid w:val="00E12E9A"/>
    <w:rsid w:val="00E20D90"/>
    <w:rsid w:val="00E23973"/>
    <w:rsid w:val="00E24190"/>
    <w:rsid w:val="00E24435"/>
    <w:rsid w:val="00E25788"/>
    <w:rsid w:val="00E332B6"/>
    <w:rsid w:val="00E40201"/>
    <w:rsid w:val="00E42439"/>
    <w:rsid w:val="00E526B4"/>
    <w:rsid w:val="00E557AB"/>
    <w:rsid w:val="00E56DEE"/>
    <w:rsid w:val="00E67BC3"/>
    <w:rsid w:val="00E7506B"/>
    <w:rsid w:val="00E77114"/>
    <w:rsid w:val="00E80BEB"/>
    <w:rsid w:val="00E80F87"/>
    <w:rsid w:val="00E8659A"/>
    <w:rsid w:val="00E9625C"/>
    <w:rsid w:val="00E96871"/>
    <w:rsid w:val="00E96F34"/>
    <w:rsid w:val="00EB5880"/>
    <w:rsid w:val="00EC5F6E"/>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2DB1"/>
    <w:rsid w:val="00F33322"/>
    <w:rsid w:val="00F34F5C"/>
    <w:rsid w:val="00F45D16"/>
    <w:rsid w:val="00F464D2"/>
    <w:rsid w:val="00F5348F"/>
    <w:rsid w:val="00F6668C"/>
    <w:rsid w:val="00F70682"/>
    <w:rsid w:val="00F7524B"/>
    <w:rsid w:val="00F82ECF"/>
    <w:rsid w:val="00F9587B"/>
    <w:rsid w:val="00F96118"/>
    <w:rsid w:val="00F97193"/>
    <w:rsid w:val="00FA4270"/>
    <w:rsid w:val="00FB1DAC"/>
    <w:rsid w:val="00FB4D75"/>
    <w:rsid w:val="00FB6F9F"/>
    <w:rsid w:val="00FC3BD7"/>
    <w:rsid w:val="00FC4D29"/>
    <w:rsid w:val="00FD01DA"/>
    <w:rsid w:val="00FD10C4"/>
    <w:rsid w:val="00FD2D31"/>
    <w:rsid w:val="00FD3281"/>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9D918-4D07-4626-BF79-62D55B71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2023-05-11T03:29:00Z</cp:lastPrinted>
  <dcterms:created xsi:type="dcterms:W3CDTF">2023-05-11T03:52:00Z</dcterms:created>
  <dcterms:modified xsi:type="dcterms:W3CDTF">2023-05-11T03:52:00Z</dcterms:modified>
</cp:coreProperties>
</file>